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FCB" w:rsidRDefault="00B01FCB" w:rsidP="001521B1">
      <w:pPr>
        <w:pStyle w:val="Default"/>
        <w:spacing w:line="276" w:lineRule="auto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POLÍTICA DE </w:t>
      </w:r>
      <w:r w:rsidR="003002AF">
        <w:rPr>
          <w:b/>
          <w:bCs/>
          <w:sz w:val="23"/>
          <w:szCs w:val="23"/>
        </w:rPr>
        <w:t>PREVENCIÓN DEL ACOSO LABORAL</w:t>
      </w:r>
    </w:p>
    <w:p w:rsidR="00B01FCB" w:rsidRDefault="00B01FCB" w:rsidP="001521B1">
      <w:pPr>
        <w:pStyle w:val="Default"/>
        <w:spacing w:line="276" w:lineRule="auto"/>
        <w:jc w:val="both"/>
        <w:rPr>
          <w:b/>
          <w:bCs/>
          <w:sz w:val="23"/>
          <w:szCs w:val="23"/>
        </w:rPr>
      </w:pPr>
    </w:p>
    <w:p w:rsidR="008409D6" w:rsidRDefault="008409D6" w:rsidP="001521B1">
      <w:pPr>
        <w:pStyle w:val="Default"/>
        <w:spacing w:line="276" w:lineRule="auto"/>
        <w:jc w:val="both"/>
        <w:rPr>
          <w:b/>
          <w:bCs/>
          <w:sz w:val="23"/>
          <w:szCs w:val="23"/>
        </w:rPr>
      </w:pPr>
    </w:p>
    <w:p w:rsidR="000E263A" w:rsidRDefault="00821144" w:rsidP="001521B1">
      <w:pPr>
        <w:pStyle w:val="Default"/>
        <w:spacing w:line="276" w:lineRule="auto"/>
        <w:jc w:val="both"/>
        <w:rPr>
          <w:bCs/>
        </w:rPr>
      </w:pPr>
      <w:r>
        <w:rPr>
          <w:b/>
          <w:bCs/>
          <w:sz w:val="23"/>
          <w:szCs w:val="23"/>
        </w:rPr>
        <w:t>IPS MATAVEN SALUD S.A.S</w:t>
      </w:r>
      <w:r w:rsidR="00B0343D" w:rsidRPr="00E17949">
        <w:rPr>
          <w:b/>
          <w:bCs/>
        </w:rPr>
        <w:t xml:space="preserve"> </w:t>
      </w:r>
      <w:r w:rsidR="000E263A" w:rsidRPr="000E263A">
        <w:rPr>
          <w:bCs/>
        </w:rPr>
        <w:t xml:space="preserve">consciente </w:t>
      </w:r>
      <w:r w:rsidR="000E263A">
        <w:rPr>
          <w:bCs/>
        </w:rPr>
        <w:t xml:space="preserve">de </w:t>
      </w:r>
      <w:r w:rsidR="000B7FE0">
        <w:rPr>
          <w:bCs/>
        </w:rPr>
        <w:t xml:space="preserve">la importancia de </w:t>
      </w:r>
      <w:r w:rsidR="000E263A">
        <w:rPr>
          <w:bCs/>
        </w:rPr>
        <w:t>establecer mecanismos de prevención del acoso laboral y dando cumplimiento</w:t>
      </w:r>
      <w:r w:rsidR="000E263A" w:rsidRPr="000E263A">
        <w:rPr>
          <w:bCs/>
        </w:rPr>
        <w:t xml:space="preserve"> </w:t>
      </w:r>
      <w:r w:rsidR="000E263A">
        <w:rPr>
          <w:bCs/>
        </w:rPr>
        <w:t>a la</w:t>
      </w:r>
      <w:r w:rsidR="005162F5">
        <w:rPr>
          <w:bCs/>
        </w:rPr>
        <w:t xml:space="preserve"> </w:t>
      </w:r>
      <w:r w:rsidR="000E263A">
        <w:rPr>
          <w:bCs/>
        </w:rPr>
        <w:t xml:space="preserve">Resolución 2646 de 2008 y </w:t>
      </w:r>
      <w:r w:rsidR="004D2F69">
        <w:rPr>
          <w:bCs/>
        </w:rPr>
        <w:t xml:space="preserve">Resoluciones </w:t>
      </w:r>
      <w:r w:rsidR="005162F5">
        <w:rPr>
          <w:bCs/>
        </w:rPr>
        <w:t>652 y 1356 de 2012</w:t>
      </w:r>
      <w:r w:rsidR="000E263A">
        <w:rPr>
          <w:bCs/>
        </w:rPr>
        <w:t xml:space="preserve"> o norma que las modifique o sustituya, ha creado el Comité de Convivencia Laboral</w:t>
      </w:r>
      <w:r w:rsidR="000B7FE0">
        <w:rPr>
          <w:bCs/>
        </w:rPr>
        <w:t xml:space="preserve"> para proteger a los trabajadores contra los riesgos psicosociales que afecten su salud</w:t>
      </w:r>
      <w:r w:rsidR="00823AB7">
        <w:rPr>
          <w:bCs/>
        </w:rPr>
        <w:t>.</w:t>
      </w:r>
    </w:p>
    <w:p w:rsidR="000E263A" w:rsidRDefault="000E263A" w:rsidP="001521B1">
      <w:pPr>
        <w:pStyle w:val="Default"/>
        <w:spacing w:line="276" w:lineRule="auto"/>
        <w:jc w:val="both"/>
        <w:rPr>
          <w:bCs/>
        </w:rPr>
      </w:pPr>
    </w:p>
    <w:p w:rsidR="00823AB7" w:rsidRDefault="00823AB7" w:rsidP="001521B1">
      <w:pPr>
        <w:pStyle w:val="Default"/>
        <w:spacing w:line="276" w:lineRule="auto"/>
        <w:jc w:val="both"/>
        <w:rPr>
          <w:bCs/>
        </w:rPr>
      </w:pPr>
      <w:r>
        <w:rPr>
          <w:bCs/>
        </w:rPr>
        <w:t>Todos los trabajadores tienen el derecho de dar y recibir un</w:t>
      </w:r>
      <w:r w:rsidRPr="005162F5">
        <w:rPr>
          <w:bCs/>
        </w:rPr>
        <w:t xml:space="preserve"> trato cortés, respetuoso y digno, en aras de crear y mantener un</w:t>
      </w:r>
      <w:r>
        <w:rPr>
          <w:bCs/>
        </w:rPr>
        <w:t xml:space="preserve">a sana convivencia y adecuados </w:t>
      </w:r>
      <w:r w:rsidRPr="005162F5">
        <w:rPr>
          <w:bCs/>
        </w:rPr>
        <w:t>ambiente</w:t>
      </w:r>
      <w:r>
        <w:rPr>
          <w:bCs/>
        </w:rPr>
        <w:t>s de trabajos</w:t>
      </w:r>
      <w:r w:rsidRPr="005162F5">
        <w:rPr>
          <w:bCs/>
        </w:rPr>
        <w:t xml:space="preserve">, </w:t>
      </w:r>
      <w:r>
        <w:rPr>
          <w:bCs/>
        </w:rPr>
        <w:t>así mismo el</w:t>
      </w:r>
      <w:r w:rsidRPr="005162F5">
        <w:rPr>
          <w:bCs/>
        </w:rPr>
        <w:t xml:space="preserve"> compromiso de la </w:t>
      </w:r>
      <w:r>
        <w:rPr>
          <w:bCs/>
        </w:rPr>
        <w:t>organización</w:t>
      </w:r>
      <w:r w:rsidRPr="005162F5">
        <w:rPr>
          <w:bCs/>
        </w:rPr>
        <w:t xml:space="preserve"> con los trabajadores es facilitar los medios para promocionar el respeto a las personas y prevenir todas aquellas </w:t>
      </w:r>
      <w:r>
        <w:rPr>
          <w:bCs/>
        </w:rPr>
        <w:t xml:space="preserve">conductas o </w:t>
      </w:r>
      <w:r w:rsidR="007217B3">
        <w:rPr>
          <w:bCs/>
        </w:rPr>
        <w:t>c</w:t>
      </w:r>
      <w:r w:rsidRPr="005162F5">
        <w:rPr>
          <w:bCs/>
        </w:rPr>
        <w:t xml:space="preserve">omportamientos que puedan parecer como intimidatorios, </w:t>
      </w:r>
      <w:r>
        <w:rPr>
          <w:bCs/>
        </w:rPr>
        <w:t xml:space="preserve">hostiles o degradantes y </w:t>
      </w:r>
      <w:r w:rsidRPr="005162F5">
        <w:rPr>
          <w:bCs/>
        </w:rPr>
        <w:t xml:space="preserve">que puedan interferir </w:t>
      </w:r>
      <w:r>
        <w:rPr>
          <w:bCs/>
        </w:rPr>
        <w:t>en</w:t>
      </w:r>
      <w:r w:rsidRPr="005162F5">
        <w:rPr>
          <w:bCs/>
        </w:rPr>
        <w:t xml:space="preserve"> el desarrollo de las </w:t>
      </w:r>
      <w:r>
        <w:rPr>
          <w:bCs/>
        </w:rPr>
        <w:t>tareas en la organización.</w:t>
      </w:r>
    </w:p>
    <w:p w:rsidR="00823AB7" w:rsidRDefault="00823AB7" w:rsidP="001521B1">
      <w:pPr>
        <w:pStyle w:val="Default"/>
        <w:spacing w:line="276" w:lineRule="auto"/>
        <w:jc w:val="both"/>
        <w:rPr>
          <w:bCs/>
        </w:rPr>
      </w:pPr>
    </w:p>
    <w:p w:rsidR="003002AF" w:rsidRPr="007217B3" w:rsidRDefault="00823AB7" w:rsidP="001521B1">
      <w:pPr>
        <w:pStyle w:val="Default"/>
        <w:spacing w:line="276" w:lineRule="auto"/>
        <w:jc w:val="both"/>
        <w:rPr>
          <w:bCs/>
        </w:rPr>
      </w:pPr>
      <w:r w:rsidRPr="005162F5">
        <w:rPr>
          <w:bCs/>
        </w:rPr>
        <w:t xml:space="preserve">Para </w:t>
      </w:r>
      <w:r>
        <w:rPr>
          <w:bCs/>
        </w:rPr>
        <w:t>la alta dirección</w:t>
      </w:r>
      <w:r w:rsidRPr="005162F5">
        <w:rPr>
          <w:bCs/>
        </w:rPr>
        <w:t xml:space="preserve"> </w:t>
      </w:r>
      <w:r w:rsidR="007217B3">
        <w:rPr>
          <w:bCs/>
        </w:rPr>
        <w:t>es de gran importancia mantener</w:t>
      </w:r>
      <w:r w:rsidRPr="005162F5">
        <w:rPr>
          <w:bCs/>
        </w:rPr>
        <w:t xml:space="preserve"> el bienestar físico</w:t>
      </w:r>
      <w:r>
        <w:rPr>
          <w:bCs/>
        </w:rPr>
        <w:t>, social y mental</w:t>
      </w:r>
      <w:r w:rsidRPr="005162F5">
        <w:rPr>
          <w:bCs/>
        </w:rPr>
        <w:t xml:space="preserve"> de todos sus </w:t>
      </w:r>
      <w:r>
        <w:rPr>
          <w:bCs/>
        </w:rPr>
        <w:t>trabajadores</w:t>
      </w:r>
      <w:r w:rsidRPr="005162F5">
        <w:rPr>
          <w:bCs/>
        </w:rPr>
        <w:t>, por ello siempre estará atenta a todas las sugerencias que puedan mejorar las condiciones de trabajo, así como a la atención de las quejas de toda persona que considere que ha sido objeto de acoso laboral, en aras de permitir mejor calidad de vida y por ende unas mejores condiciones de trabajo y producción.</w:t>
      </w:r>
    </w:p>
    <w:p w:rsidR="00700337" w:rsidRDefault="00700337" w:rsidP="001521B1">
      <w:pPr>
        <w:pStyle w:val="Default"/>
        <w:spacing w:line="276" w:lineRule="auto"/>
        <w:jc w:val="both"/>
      </w:pPr>
    </w:p>
    <w:p w:rsidR="005D0865" w:rsidRDefault="00906477" w:rsidP="001521B1">
      <w:pPr>
        <w:pStyle w:val="Default"/>
        <w:spacing w:line="276" w:lineRule="auto"/>
        <w:jc w:val="both"/>
        <w:rPr>
          <w:bCs/>
        </w:rPr>
      </w:pPr>
      <w:r w:rsidRPr="007656B6">
        <w:rPr>
          <w:bCs/>
        </w:rPr>
        <w:t xml:space="preserve">La </w:t>
      </w:r>
      <w:r w:rsidR="00C703E6">
        <w:rPr>
          <w:bCs/>
        </w:rPr>
        <w:t>empresa</w:t>
      </w:r>
      <w:r w:rsidRPr="007656B6">
        <w:rPr>
          <w:bCs/>
        </w:rPr>
        <w:t xml:space="preserve"> se compromete a implantar y vigilar el cumplimiento de las normas dirigidas a prevenir cualquier conducta o comportamiento que implique la calificación de acoso laboral, a salvaguardar la información que sea recolectada, a la vez que a dar trámite oportuno a las quejas que pueden aparecer en torno al acoso laboral a través</w:t>
      </w:r>
      <w:r>
        <w:rPr>
          <w:bCs/>
        </w:rPr>
        <w:t xml:space="preserve"> </w:t>
      </w:r>
      <w:r w:rsidRPr="007656B6">
        <w:rPr>
          <w:bCs/>
        </w:rPr>
        <w:t>del</w:t>
      </w:r>
      <w:r w:rsidR="005D0865">
        <w:rPr>
          <w:bCs/>
        </w:rPr>
        <w:t xml:space="preserve"> </w:t>
      </w:r>
      <w:r w:rsidR="00891849">
        <w:rPr>
          <w:bCs/>
        </w:rPr>
        <w:t>Comité de Convivencia Laboral.</w:t>
      </w:r>
    </w:p>
    <w:p w:rsidR="00906477" w:rsidRDefault="00906477" w:rsidP="001521B1">
      <w:pPr>
        <w:pStyle w:val="Default"/>
        <w:spacing w:line="276" w:lineRule="auto"/>
        <w:jc w:val="both"/>
      </w:pPr>
    </w:p>
    <w:p w:rsidR="00920EF6" w:rsidRDefault="001F0569" w:rsidP="001521B1">
      <w:pPr>
        <w:pStyle w:val="Default"/>
        <w:spacing w:line="276" w:lineRule="auto"/>
        <w:jc w:val="both"/>
      </w:pPr>
      <w:r>
        <w:t>El incumplimiento de esta política será considerado una falta grave y acarreará sanciones disciplinarias establecidas en la normatividad legal vigente aplicabl</w:t>
      </w:r>
      <w:r w:rsidR="00C703E6">
        <w:t>e y Reglamento Interno de la empresa</w:t>
      </w:r>
      <w:r>
        <w:t>.</w:t>
      </w:r>
      <w:r w:rsidR="002450B0">
        <w:t xml:space="preserve"> </w:t>
      </w:r>
      <w:r w:rsidR="00700337">
        <w:t xml:space="preserve">Esta Política será publicada, divulgada y actualizada cada vez que la alta dirección y el Comité de Convivencia </w:t>
      </w:r>
      <w:r w:rsidR="009B19D0">
        <w:t>L</w:t>
      </w:r>
      <w:r w:rsidR="00BF45C2">
        <w:t xml:space="preserve">aboral lo considere pertinente </w:t>
      </w:r>
      <w:r w:rsidR="009B19D0">
        <w:t>de</w:t>
      </w:r>
      <w:r w:rsidR="00700337">
        <w:t xml:space="preserve"> igual manera estará disponible a todas las partes interesadas</w:t>
      </w:r>
    </w:p>
    <w:p w:rsidR="003002AF" w:rsidRDefault="003002AF" w:rsidP="001521B1">
      <w:pPr>
        <w:pStyle w:val="Default"/>
        <w:spacing w:line="276" w:lineRule="auto"/>
        <w:jc w:val="both"/>
      </w:pPr>
    </w:p>
    <w:p w:rsidR="003002AF" w:rsidRDefault="00683DE5" w:rsidP="001521B1">
      <w:pPr>
        <w:pStyle w:val="Default"/>
        <w:spacing w:line="276" w:lineRule="auto"/>
        <w:jc w:val="both"/>
      </w:pPr>
      <w:r w:rsidRPr="002F1C76">
        <w:rPr>
          <w:noProof/>
          <w:lang w:eastAsia="es-CO"/>
        </w:rPr>
        <w:drawing>
          <wp:anchor distT="0" distB="0" distL="114300" distR="114300" simplePos="0" relativeHeight="251659264" behindDoc="0" locked="0" layoutInCell="1" allowOverlap="1" wp14:anchorId="2EC0830E" wp14:editId="2A7082E2">
            <wp:simplePos x="0" y="0"/>
            <wp:positionH relativeFrom="margin">
              <wp:posOffset>0</wp:posOffset>
            </wp:positionH>
            <wp:positionV relativeFrom="paragraph">
              <wp:posOffset>135890</wp:posOffset>
            </wp:positionV>
            <wp:extent cx="952500" cy="364787"/>
            <wp:effectExtent l="0" t="0" r="0" b="0"/>
            <wp:wrapNone/>
            <wp:docPr id="2" name="Imagen 2" descr="C:\Users\ASUS\Desktop\Firma Representan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esktop\Firma Representant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146" t="45033" r="42006" b="27636"/>
                    <a:stretch/>
                  </pic:blipFill>
                  <pic:spPr bwMode="auto">
                    <a:xfrm>
                      <a:off x="0" y="0"/>
                      <a:ext cx="952500" cy="364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66AA4" w:rsidRPr="00F95FBE" w:rsidRDefault="00821144" w:rsidP="001521B1">
      <w:pPr>
        <w:pStyle w:val="Default"/>
        <w:spacing w:line="276" w:lineRule="auto"/>
        <w:jc w:val="both"/>
      </w:pPr>
      <w:r>
        <w:rPr>
          <w:bCs/>
        </w:rPr>
        <w:t>__</w:t>
      </w:r>
      <w:r w:rsidR="00DB4E82">
        <w:rPr>
          <w:bCs/>
        </w:rPr>
        <w:t>____________________</w:t>
      </w:r>
      <w:r w:rsidR="00F66AA4" w:rsidRPr="00F95FBE">
        <w:rPr>
          <w:bCs/>
        </w:rPr>
        <w:t xml:space="preserve"> </w:t>
      </w:r>
    </w:p>
    <w:p w:rsidR="0034549F" w:rsidRPr="00683DE5" w:rsidRDefault="00821144" w:rsidP="001521B1">
      <w:pPr>
        <w:pStyle w:val="Default"/>
        <w:spacing w:line="276" w:lineRule="auto"/>
        <w:jc w:val="both"/>
        <w:rPr>
          <w:b/>
          <w:bCs/>
          <w:color w:val="auto"/>
        </w:rPr>
      </w:pPr>
      <w:r w:rsidRPr="00683DE5">
        <w:rPr>
          <w:b/>
          <w:bCs/>
          <w:color w:val="auto"/>
        </w:rPr>
        <w:t>Albeiro Beltrán Salcedo</w:t>
      </w:r>
    </w:p>
    <w:p w:rsidR="00F66AA4" w:rsidRPr="00683DE5" w:rsidRDefault="00C703E6" w:rsidP="001521B1">
      <w:pPr>
        <w:pStyle w:val="Default"/>
        <w:spacing w:line="276" w:lineRule="auto"/>
        <w:jc w:val="both"/>
        <w:rPr>
          <w:b/>
          <w:bCs/>
          <w:color w:val="auto"/>
        </w:rPr>
      </w:pPr>
      <w:r w:rsidRPr="00683DE5">
        <w:rPr>
          <w:b/>
          <w:bCs/>
          <w:color w:val="auto"/>
        </w:rPr>
        <w:t>Representante</w:t>
      </w:r>
    </w:p>
    <w:p w:rsidR="003002AF" w:rsidRPr="00683DE5" w:rsidRDefault="007B3C12" w:rsidP="001521B1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683DE5">
        <w:rPr>
          <w:rFonts w:ascii="Arial" w:hAnsi="Arial" w:cs="Arial"/>
          <w:b/>
          <w:bCs/>
          <w:sz w:val="24"/>
          <w:szCs w:val="24"/>
        </w:rPr>
        <w:t>Fecha</w:t>
      </w:r>
      <w:r w:rsidRPr="00683DE5">
        <w:rPr>
          <w:rFonts w:ascii="Arial" w:hAnsi="Arial" w:cs="Arial"/>
          <w:bCs/>
          <w:sz w:val="24"/>
          <w:szCs w:val="24"/>
        </w:rPr>
        <w:t xml:space="preserve">: </w:t>
      </w:r>
      <w:r w:rsidR="00683DE5">
        <w:rPr>
          <w:rFonts w:ascii="Arial" w:hAnsi="Arial" w:cs="Arial"/>
          <w:bCs/>
          <w:sz w:val="24"/>
          <w:szCs w:val="24"/>
        </w:rPr>
        <w:t>02/06/2021</w:t>
      </w:r>
      <w:bookmarkStart w:id="0" w:name="_GoBack"/>
      <w:bookmarkEnd w:id="0"/>
    </w:p>
    <w:sectPr w:rsidR="003002AF" w:rsidRPr="00683DE5" w:rsidSect="00C703E6">
      <w:headerReference w:type="default" r:id="rId9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322F" w:rsidRDefault="0079322F" w:rsidP="00BD065F">
      <w:pPr>
        <w:spacing w:after="0" w:line="240" w:lineRule="auto"/>
      </w:pPr>
      <w:r>
        <w:separator/>
      </w:r>
    </w:p>
  </w:endnote>
  <w:endnote w:type="continuationSeparator" w:id="0">
    <w:p w:rsidR="0079322F" w:rsidRDefault="0079322F" w:rsidP="00BD06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322F" w:rsidRDefault="0079322F" w:rsidP="00BD065F">
      <w:pPr>
        <w:spacing w:after="0" w:line="240" w:lineRule="auto"/>
      </w:pPr>
      <w:r>
        <w:separator/>
      </w:r>
    </w:p>
  </w:footnote>
  <w:footnote w:type="continuationSeparator" w:id="0">
    <w:p w:rsidR="0079322F" w:rsidRDefault="0079322F" w:rsidP="00BD06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303"/>
      <w:gridCol w:w="5591"/>
      <w:gridCol w:w="2068"/>
    </w:tblGrid>
    <w:tr w:rsidR="00B52595" w:rsidRPr="00F5654A" w:rsidTr="00B246FE">
      <w:trPr>
        <w:trHeight w:val="283"/>
      </w:trPr>
      <w:tc>
        <w:tcPr>
          <w:tcW w:w="1156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000000" w:fill="FFFFFF"/>
          <w:vAlign w:val="bottom"/>
        </w:tcPr>
        <w:p w:rsidR="00B52595" w:rsidRPr="00F5654A" w:rsidRDefault="00B52595" w:rsidP="00B52595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 w:rsidRPr="00F5543C">
            <w:rPr>
              <w:rFonts w:cs="Arial"/>
              <w:noProof/>
              <w:sz w:val="20"/>
              <w:szCs w:val="20"/>
              <w:lang w:eastAsia="es-CO"/>
            </w:rPr>
            <w:drawing>
              <wp:inline distT="0" distB="0" distL="0" distR="0" wp14:anchorId="2500666B" wp14:editId="1B65E686">
                <wp:extent cx="1136930" cy="412273"/>
                <wp:effectExtent l="0" t="0" r="6350" b="6985"/>
                <wp:docPr id="7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c\Pictures\imagen safuex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0330" cy="438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06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000000"/>
          </w:tcBorders>
          <w:shd w:val="clear" w:color="000000" w:fill="FFFFFF"/>
          <w:vAlign w:val="center"/>
          <w:hideMark/>
        </w:tcPr>
        <w:p w:rsidR="00B52595" w:rsidRDefault="00B52595" w:rsidP="00B52595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>POLITICA</w:t>
          </w:r>
        </w:p>
        <w:p w:rsidR="00B52595" w:rsidRPr="00F5654A" w:rsidRDefault="00B52595" w:rsidP="00B52595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>PREVENCION DE ACOSO LABORAL</w:t>
          </w:r>
        </w:p>
      </w:tc>
      <w:tc>
        <w:tcPr>
          <w:tcW w:w="1038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  <w:hideMark/>
        </w:tcPr>
        <w:p w:rsidR="00B52595" w:rsidRPr="00F5654A" w:rsidRDefault="00B52595" w:rsidP="00B52595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 xml:space="preserve">Versión: </w:t>
          </w:r>
          <w:r w:rsidRPr="00792FD1">
            <w:rPr>
              <w:rFonts w:ascii="Arial" w:hAnsi="Arial" w:cs="Arial"/>
              <w:bCs/>
              <w:sz w:val="20"/>
              <w:szCs w:val="20"/>
              <w:lang w:val="es-ES"/>
            </w:rPr>
            <w:t>01</w:t>
          </w:r>
          <w:r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 xml:space="preserve"> </w:t>
          </w:r>
        </w:p>
      </w:tc>
    </w:tr>
    <w:tr w:rsidR="00B52595" w:rsidRPr="00F5654A" w:rsidTr="00B246FE">
      <w:trPr>
        <w:trHeight w:val="283"/>
      </w:trPr>
      <w:tc>
        <w:tcPr>
          <w:tcW w:w="1156" w:type="pct"/>
          <w:vMerge/>
          <w:tcBorders>
            <w:left w:val="single" w:sz="4" w:space="0" w:color="auto"/>
            <w:right w:val="single" w:sz="4" w:space="0" w:color="auto"/>
          </w:tcBorders>
        </w:tcPr>
        <w:p w:rsidR="00B52595" w:rsidRPr="00F5654A" w:rsidRDefault="00B52595" w:rsidP="00B52595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</w:p>
      </w:tc>
      <w:tc>
        <w:tcPr>
          <w:tcW w:w="2806" w:type="pct"/>
          <w:vMerge/>
          <w:tcBorders>
            <w:left w:val="single" w:sz="4" w:space="0" w:color="auto"/>
            <w:right w:val="single" w:sz="4" w:space="0" w:color="000000"/>
          </w:tcBorders>
          <w:vAlign w:val="center"/>
          <w:hideMark/>
        </w:tcPr>
        <w:p w:rsidR="00B52595" w:rsidRPr="00F5654A" w:rsidRDefault="00B52595" w:rsidP="00B52595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</w:p>
      </w:tc>
      <w:tc>
        <w:tcPr>
          <w:tcW w:w="1038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  <w:hideMark/>
        </w:tcPr>
        <w:p w:rsidR="00B52595" w:rsidRPr="00F5654A" w:rsidRDefault="00B52595" w:rsidP="00B52595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 xml:space="preserve">Página: </w:t>
          </w:r>
          <w:r w:rsidRPr="00792FD1">
            <w:rPr>
              <w:rFonts w:ascii="Arial" w:hAnsi="Arial" w:cs="Arial"/>
              <w:bCs/>
              <w:sz w:val="20"/>
              <w:szCs w:val="20"/>
              <w:lang w:val="es-ES"/>
            </w:rPr>
            <w:fldChar w:fldCharType="begin"/>
          </w:r>
          <w:r w:rsidRPr="00792FD1">
            <w:rPr>
              <w:rFonts w:ascii="Arial" w:hAnsi="Arial" w:cs="Arial"/>
              <w:bCs/>
              <w:sz w:val="20"/>
              <w:szCs w:val="20"/>
              <w:lang w:val="es-ES"/>
            </w:rPr>
            <w:instrText xml:space="preserve"> PAGE   \* MERGEFORMAT </w:instrText>
          </w:r>
          <w:r w:rsidRPr="00792FD1">
            <w:rPr>
              <w:rFonts w:ascii="Arial" w:hAnsi="Arial" w:cs="Arial"/>
              <w:bCs/>
              <w:sz w:val="20"/>
              <w:szCs w:val="20"/>
              <w:lang w:val="es-ES"/>
            </w:rPr>
            <w:fldChar w:fldCharType="separate"/>
          </w:r>
          <w:r w:rsidR="00636B79">
            <w:rPr>
              <w:rFonts w:ascii="Arial" w:hAnsi="Arial" w:cs="Arial"/>
              <w:bCs/>
              <w:noProof/>
              <w:sz w:val="20"/>
              <w:szCs w:val="20"/>
              <w:lang w:val="es-ES"/>
            </w:rPr>
            <w:t>1</w:t>
          </w:r>
          <w:r w:rsidRPr="00792FD1">
            <w:rPr>
              <w:rFonts w:ascii="Arial" w:hAnsi="Arial" w:cs="Arial"/>
              <w:bCs/>
              <w:sz w:val="20"/>
              <w:szCs w:val="20"/>
              <w:lang w:val="es-ES"/>
            </w:rPr>
            <w:fldChar w:fldCharType="end"/>
          </w:r>
          <w:r w:rsidRPr="00792FD1">
            <w:rPr>
              <w:rFonts w:ascii="Arial" w:hAnsi="Arial" w:cs="Arial"/>
              <w:bCs/>
              <w:sz w:val="20"/>
              <w:szCs w:val="20"/>
              <w:lang w:val="es-ES"/>
            </w:rPr>
            <w:t xml:space="preserve"> de </w:t>
          </w:r>
          <w:r w:rsidRPr="00792FD1">
            <w:rPr>
              <w:rFonts w:ascii="Arial" w:hAnsi="Arial" w:cs="Arial"/>
              <w:bCs/>
              <w:sz w:val="20"/>
              <w:szCs w:val="20"/>
              <w:lang w:val="es-ES"/>
            </w:rPr>
            <w:fldChar w:fldCharType="begin"/>
          </w:r>
          <w:r w:rsidRPr="00792FD1">
            <w:rPr>
              <w:rFonts w:ascii="Arial" w:hAnsi="Arial" w:cs="Arial"/>
              <w:bCs/>
              <w:sz w:val="20"/>
              <w:szCs w:val="20"/>
              <w:lang w:val="es-ES"/>
            </w:rPr>
            <w:instrText xml:space="preserve"> NUMPAGES   \* MERGEFORMAT </w:instrText>
          </w:r>
          <w:r w:rsidRPr="00792FD1">
            <w:rPr>
              <w:rFonts w:ascii="Arial" w:hAnsi="Arial" w:cs="Arial"/>
              <w:bCs/>
              <w:sz w:val="20"/>
              <w:szCs w:val="20"/>
              <w:lang w:val="es-ES"/>
            </w:rPr>
            <w:fldChar w:fldCharType="separate"/>
          </w:r>
          <w:r w:rsidR="00636B79">
            <w:rPr>
              <w:rFonts w:ascii="Arial" w:hAnsi="Arial" w:cs="Arial"/>
              <w:bCs/>
              <w:noProof/>
              <w:sz w:val="20"/>
              <w:szCs w:val="20"/>
              <w:lang w:val="es-ES"/>
            </w:rPr>
            <w:t>1</w:t>
          </w:r>
          <w:r w:rsidRPr="00792FD1">
            <w:rPr>
              <w:rFonts w:ascii="Arial" w:hAnsi="Arial" w:cs="Arial"/>
              <w:bCs/>
              <w:sz w:val="20"/>
              <w:szCs w:val="20"/>
              <w:lang w:val="es-ES"/>
            </w:rPr>
            <w:fldChar w:fldCharType="end"/>
          </w:r>
        </w:p>
      </w:tc>
    </w:tr>
    <w:tr w:rsidR="00B52595" w:rsidRPr="00F5654A" w:rsidTr="00B246FE">
      <w:trPr>
        <w:trHeight w:val="283"/>
      </w:trPr>
      <w:tc>
        <w:tcPr>
          <w:tcW w:w="1156" w:type="pct"/>
          <w:vMerge/>
          <w:tcBorders>
            <w:left w:val="single" w:sz="4" w:space="0" w:color="auto"/>
            <w:right w:val="single" w:sz="4" w:space="0" w:color="auto"/>
          </w:tcBorders>
        </w:tcPr>
        <w:p w:rsidR="00B52595" w:rsidRPr="00F5654A" w:rsidRDefault="00B52595" w:rsidP="00B52595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</w:p>
      </w:tc>
      <w:tc>
        <w:tcPr>
          <w:tcW w:w="2806" w:type="pct"/>
          <w:vMerge/>
          <w:tcBorders>
            <w:left w:val="single" w:sz="4" w:space="0" w:color="auto"/>
            <w:right w:val="single" w:sz="4" w:space="0" w:color="000000"/>
          </w:tcBorders>
          <w:vAlign w:val="center"/>
        </w:tcPr>
        <w:p w:rsidR="00B52595" w:rsidRPr="00F5654A" w:rsidRDefault="00B52595" w:rsidP="00B52595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</w:p>
      </w:tc>
      <w:tc>
        <w:tcPr>
          <w:tcW w:w="1038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</w:tcPr>
        <w:p w:rsidR="00B52595" w:rsidRDefault="00B52595" w:rsidP="00B52595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 xml:space="preserve">Código: </w:t>
          </w:r>
          <w:r>
            <w:rPr>
              <w:rFonts w:ascii="Arial" w:hAnsi="Arial" w:cs="Arial"/>
              <w:bCs/>
              <w:sz w:val="20"/>
              <w:szCs w:val="20"/>
              <w:lang w:val="es-ES"/>
            </w:rPr>
            <w:t>SST-PO</w:t>
          </w:r>
          <w:r w:rsidRPr="00792FD1">
            <w:rPr>
              <w:rFonts w:ascii="Arial" w:hAnsi="Arial" w:cs="Arial"/>
              <w:bCs/>
              <w:sz w:val="20"/>
              <w:szCs w:val="20"/>
              <w:lang w:val="es-ES"/>
            </w:rPr>
            <w:t>-01</w:t>
          </w:r>
        </w:p>
      </w:tc>
    </w:tr>
    <w:tr w:rsidR="00B52595" w:rsidRPr="00F5654A" w:rsidTr="00B246FE">
      <w:trPr>
        <w:trHeight w:val="283"/>
      </w:trPr>
      <w:tc>
        <w:tcPr>
          <w:tcW w:w="1156" w:type="pct"/>
          <w:tcBorders>
            <w:left w:val="single" w:sz="4" w:space="0" w:color="auto"/>
            <w:bottom w:val="single" w:sz="4" w:space="0" w:color="000000"/>
            <w:right w:val="single" w:sz="4" w:space="0" w:color="auto"/>
          </w:tcBorders>
          <w:vAlign w:val="center"/>
        </w:tcPr>
        <w:p w:rsidR="00B52595" w:rsidRPr="00F5654A" w:rsidRDefault="00B52595" w:rsidP="00B52595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</w:p>
      </w:tc>
      <w:tc>
        <w:tcPr>
          <w:tcW w:w="2806" w:type="pct"/>
          <w:vMerge/>
          <w:tcBorders>
            <w:left w:val="single" w:sz="4" w:space="0" w:color="auto"/>
            <w:bottom w:val="single" w:sz="4" w:space="0" w:color="000000"/>
            <w:right w:val="single" w:sz="4" w:space="0" w:color="000000"/>
          </w:tcBorders>
          <w:vAlign w:val="center"/>
        </w:tcPr>
        <w:p w:rsidR="00B52595" w:rsidRPr="00F5654A" w:rsidRDefault="00B52595" w:rsidP="00B52595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</w:p>
      </w:tc>
      <w:tc>
        <w:tcPr>
          <w:tcW w:w="1038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</w:tcPr>
        <w:p w:rsidR="00B52595" w:rsidRDefault="00B52595" w:rsidP="00B52595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 xml:space="preserve">Fecha: </w:t>
          </w:r>
          <w:r>
            <w:rPr>
              <w:rFonts w:ascii="Arial" w:hAnsi="Arial" w:cs="Arial"/>
              <w:bCs/>
              <w:sz w:val="20"/>
              <w:szCs w:val="20"/>
              <w:lang w:val="es-ES"/>
            </w:rPr>
            <w:t>02/06</w:t>
          </w:r>
          <w:r w:rsidRPr="00792FD1">
            <w:rPr>
              <w:rFonts w:ascii="Arial" w:hAnsi="Arial" w:cs="Arial"/>
              <w:bCs/>
              <w:sz w:val="20"/>
              <w:szCs w:val="20"/>
              <w:lang w:val="es-ES"/>
            </w:rPr>
            <w:t>/2021</w:t>
          </w:r>
        </w:p>
      </w:tc>
    </w:tr>
  </w:tbl>
  <w:p w:rsidR="00824943" w:rsidRDefault="0082494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A091F"/>
    <w:multiLevelType w:val="hybridMultilevel"/>
    <w:tmpl w:val="D6447CE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65F"/>
    <w:rsid w:val="00052F77"/>
    <w:rsid w:val="0008193D"/>
    <w:rsid w:val="00091572"/>
    <w:rsid w:val="000B7FE0"/>
    <w:rsid w:val="000C1BAA"/>
    <w:rsid w:val="000E263A"/>
    <w:rsid w:val="000F1ED5"/>
    <w:rsid w:val="00102183"/>
    <w:rsid w:val="0014311D"/>
    <w:rsid w:val="001508AA"/>
    <w:rsid w:val="001521B1"/>
    <w:rsid w:val="00182184"/>
    <w:rsid w:val="0018433B"/>
    <w:rsid w:val="001F0569"/>
    <w:rsid w:val="0021467C"/>
    <w:rsid w:val="002450B0"/>
    <w:rsid w:val="002D160A"/>
    <w:rsid w:val="002E56BA"/>
    <w:rsid w:val="003002AF"/>
    <w:rsid w:val="0032134E"/>
    <w:rsid w:val="0034549F"/>
    <w:rsid w:val="00356F61"/>
    <w:rsid w:val="00357395"/>
    <w:rsid w:val="003C0DF3"/>
    <w:rsid w:val="003E26DB"/>
    <w:rsid w:val="003F2D24"/>
    <w:rsid w:val="004662C5"/>
    <w:rsid w:val="00470AC8"/>
    <w:rsid w:val="0048627F"/>
    <w:rsid w:val="004C609E"/>
    <w:rsid w:val="004D2F69"/>
    <w:rsid w:val="005162F5"/>
    <w:rsid w:val="00552CD4"/>
    <w:rsid w:val="005B185C"/>
    <w:rsid w:val="005D0865"/>
    <w:rsid w:val="005D5919"/>
    <w:rsid w:val="00636B79"/>
    <w:rsid w:val="00654D9E"/>
    <w:rsid w:val="006733BB"/>
    <w:rsid w:val="00683DE5"/>
    <w:rsid w:val="006D432C"/>
    <w:rsid w:val="006D6452"/>
    <w:rsid w:val="00700337"/>
    <w:rsid w:val="007217B3"/>
    <w:rsid w:val="00752C1F"/>
    <w:rsid w:val="007656B6"/>
    <w:rsid w:val="0079322F"/>
    <w:rsid w:val="007B3C12"/>
    <w:rsid w:val="00821144"/>
    <w:rsid w:val="00823AB7"/>
    <w:rsid w:val="00824943"/>
    <w:rsid w:val="00834E46"/>
    <w:rsid w:val="008409D6"/>
    <w:rsid w:val="0084152B"/>
    <w:rsid w:val="008913AF"/>
    <w:rsid w:val="00891849"/>
    <w:rsid w:val="0089759D"/>
    <w:rsid w:val="008D1555"/>
    <w:rsid w:val="00906477"/>
    <w:rsid w:val="009209D7"/>
    <w:rsid w:val="00920EF6"/>
    <w:rsid w:val="00922962"/>
    <w:rsid w:val="00964686"/>
    <w:rsid w:val="009B19D0"/>
    <w:rsid w:val="009C1B25"/>
    <w:rsid w:val="009E76F0"/>
    <w:rsid w:val="009F5687"/>
    <w:rsid w:val="00A13CDF"/>
    <w:rsid w:val="00A82874"/>
    <w:rsid w:val="00AE1F7A"/>
    <w:rsid w:val="00B01FCB"/>
    <w:rsid w:val="00B0343D"/>
    <w:rsid w:val="00B229BA"/>
    <w:rsid w:val="00B44BD3"/>
    <w:rsid w:val="00B52595"/>
    <w:rsid w:val="00B67D2A"/>
    <w:rsid w:val="00BB5523"/>
    <w:rsid w:val="00BC31E7"/>
    <w:rsid w:val="00BC4298"/>
    <w:rsid w:val="00BD065F"/>
    <w:rsid w:val="00BE436F"/>
    <w:rsid w:val="00BF45C2"/>
    <w:rsid w:val="00C703E6"/>
    <w:rsid w:val="00C86794"/>
    <w:rsid w:val="00CA0DE9"/>
    <w:rsid w:val="00CD3D07"/>
    <w:rsid w:val="00CE0361"/>
    <w:rsid w:val="00CF6B5C"/>
    <w:rsid w:val="00D336DB"/>
    <w:rsid w:val="00D53920"/>
    <w:rsid w:val="00D6002E"/>
    <w:rsid w:val="00DB4E82"/>
    <w:rsid w:val="00DB6D55"/>
    <w:rsid w:val="00DE4315"/>
    <w:rsid w:val="00DF1DA4"/>
    <w:rsid w:val="00E17949"/>
    <w:rsid w:val="00E25B0A"/>
    <w:rsid w:val="00E4053F"/>
    <w:rsid w:val="00E730BC"/>
    <w:rsid w:val="00EC0F95"/>
    <w:rsid w:val="00ED4A16"/>
    <w:rsid w:val="00F0143C"/>
    <w:rsid w:val="00F0193A"/>
    <w:rsid w:val="00F46E25"/>
    <w:rsid w:val="00F56691"/>
    <w:rsid w:val="00F56B0B"/>
    <w:rsid w:val="00F630B0"/>
    <w:rsid w:val="00F66AA4"/>
    <w:rsid w:val="00F700A6"/>
    <w:rsid w:val="00F95FBE"/>
    <w:rsid w:val="00F96B13"/>
    <w:rsid w:val="00FC6AEE"/>
    <w:rsid w:val="00FE2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D92B0E"/>
  <w15:chartTrackingRefBased/>
  <w15:docId w15:val="{C4B8F250-0063-4DB4-B792-4D5672C92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D065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D065F"/>
  </w:style>
  <w:style w:type="paragraph" w:styleId="Piedepgina">
    <w:name w:val="footer"/>
    <w:basedOn w:val="Normal"/>
    <w:link w:val="PiedepginaCar"/>
    <w:uiPriority w:val="99"/>
    <w:unhideWhenUsed/>
    <w:rsid w:val="00BD065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D065F"/>
  </w:style>
  <w:style w:type="paragraph" w:customStyle="1" w:styleId="Default">
    <w:name w:val="Default"/>
    <w:rsid w:val="00F66A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4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338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Asus-PC</dc:creator>
  <cp:keywords/>
  <dc:description/>
  <cp:lastModifiedBy>ASUS</cp:lastModifiedBy>
  <cp:revision>321</cp:revision>
  <cp:lastPrinted>2021-07-02T13:32:00Z</cp:lastPrinted>
  <dcterms:created xsi:type="dcterms:W3CDTF">2019-09-21T01:48:00Z</dcterms:created>
  <dcterms:modified xsi:type="dcterms:W3CDTF">2021-07-02T13:33:00Z</dcterms:modified>
</cp:coreProperties>
</file>